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E981" w14:textId="77777777" w:rsidR="00124CF8" w:rsidRPr="009E0C75" w:rsidRDefault="00124CF8" w:rsidP="001A5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UMOWA</w:t>
      </w:r>
    </w:p>
    <w:p w14:paraId="4150B761" w14:textId="6AA3FE76" w:rsidR="001A53C8" w:rsidRPr="009E0C75" w:rsidRDefault="001A53C8" w:rsidP="001A5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AF115F" w:rsidRPr="009E0C75"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</w:p>
    <w:p w14:paraId="5097E2F2" w14:textId="3203A510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zawarta w dniu ……..20</w:t>
      </w:r>
      <w:r w:rsidR="00AF115F" w:rsidRPr="009E0C75">
        <w:rPr>
          <w:rFonts w:ascii="Times New Roman" w:hAnsi="Times New Roman" w:cs="Times New Roman"/>
          <w:sz w:val="24"/>
          <w:szCs w:val="24"/>
        </w:rPr>
        <w:t>21</w:t>
      </w:r>
      <w:r w:rsidRPr="009E0C75">
        <w:rPr>
          <w:rFonts w:ascii="Times New Roman" w:hAnsi="Times New Roman" w:cs="Times New Roman"/>
          <w:sz w:val="24"/>
          <w:szCs w:val="24"/>
        </w:rPr>
        <w:t xml:space="preserve"> roku w Raciążu pomiędzy:</w:t>
      </w:r>
    </w:p>
    <w:p w14:paraId="6DEA4E87" w14:textId="13E8B978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Gminą Miasto Raciąż</w:t>
      </w:r>
      <w:r w:rsidRPr="009E0C75">
        <w:rPr>
          <w:rFonts w:ascii="Times New Roman" w:hAnsi="Times New Roman" w:cs="Times New Roman"/>
          <w:sz w:val="24"/>
          <w:szCs w:val="24"/>
        </w:rPr>
        <w:t xml:space="preserve"> z siedzibą przy Placu Adama Mickiewicza 17, 09 - 140 Raciąż,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NIP 5671905245, REGON 130377853</w:t>
      </w:r>
    </w:p>
    <w:p w14:paraId="50D39178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5F808F52" w14:textId="77777777" w:rsidR="00124CF8" w:rsidRPr="009E0C75" w:rsidRDefault="00124CF8" w:rsidP="00124CF8">
      <w:pPr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- </w:t>
      </w:r>
      <w:r w:rsidRPr="009E0C75">
        <w:rPr>
          <w:rFonts w:ascii="Times New Roman" w:hAnsi="Times New Roman" w:cs="Times New Roman"/>
          <w:b/>
          <w:sz w:val="24"/>
          <w:szCs w:val="24"/>
        </w:rPr>
        <w:t xml:space="preserve">Mariusza Jerzego Godlewskiego  – Burmistrza Miasta Raciąża, </w:t>
      </w:r>
    </w:p>
    <w:p w14:paraId="620717C0" w14:textId="4A2E09D4" w:rsidR="00124CF8" w:rsidRPr="009E0C75" w:rsidRDefault="009710C3" w:rsidP="00124CF8">
      <w:pPr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p</w:t>
      </w:r>
      <w:r w:rsidR="00124CF8" w:rsidRPr="009E0C75">
        <w:rPr>
          <w:rFonts w:ascii="Times New Roman" w:hAnsi="Times New Roman" w:cs="Times New Roman"/>
          <w:b/>
          <w:sz w:val="24"/>
          <w:szCs w:val="24"/>
        </w:rPr>
        <w:t>rzy kontrasygnacie Marii Małgorzaty Karwowskiej – Skarbnik Miasta</w:t>
      </w:r>
    </w:p>
    <w:p w14:paraId="45270E38" w14:textId="77777777" w:rsidR="00124CF8" w:rsidRPr="009E0C75" w:rsidRDefault="00124CF8" w:rsidP="00124CF8">
      <w:pPr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9E0C75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14:paraId="065962A6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</w:t>
      </w:r>
    </w:p>
    <w:p w14:paraId="2E2A27CA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……….</w:t>
      </w:r>
    </w:p>
    <w:p w14:paraId="22452DAD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9E0C75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52F60FA7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zwane dalej łącznie </w:t>
      </w:r>
      <w:r w:rsidRPr="009E0C75">
        <w:rPr>
          <w:rFonts w:ascii="Times New Roman" w:hAnsi="Times New Roman" w:cs="Times New Roman"/>
          <w:b/>
          <w:sz w:val="24"/>
          <w:szCs w:val="24"/>
        </w:rPr>
        <w:t>„STRONAMI”</w:t>
      </w:r>
    </w:p>
    <w:p w14:paraId="44C35049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13EBD976" w14:textId="77777777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</w:p>
    <w:p w14:paraId="5A024EA5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258FF46C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0B4C857F" w14:textId="5516544B" w:rsidR="009D5ADF" w:rsidRPr="009E0C75" w:rsidRDefault="00124CF8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Zamawiający zleca, a Wykonawca zobowiązuje się do 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realizacji  </w:t>
      </w:r>
      <w:r w:rsidR="009710C3" w:rsidRPr="009E0C75">
        <w:rPr>
          <w:rFonts w:ascii="Times New Roman" w:hAnsi="Times New Roman" w:cs="Times New Roman"/>
          <w:sz w:val="24"/>
          <w:szCs w:val="24"/>
        </w:rPr>
        <w:t xml:space="preserve">przygotowanie dokumentacji  </w:t>
      </w:r>
      <w:r w:rsidR="009710C3" w:rsidRPr="009E0C75">
        <w:rPr>
          <w:rFonts w:ascii="Times New Roman" w:hAnsi="Times New Roman" w:cs="Times New Roman"/>
          <w:sz w:val="24"/>
          <w:szCs w:val="24"/>
        </w:rPr>
        <w:br/>
        <w:t xml:space="preserve">do przeprowadzenia postępowań o udzielenie zamówienia i przeprowadzeniu postępowań </w:t>
      </w:r>
      <w:r w:rsidR="009710C3" w:rsidRPr="009E0C75">
        <w:rPr>
          <w:rFonts w:ascii="Times New Roman" w:hAnsi="Times New Roman" w:cs="Times New Roman"/>
          <w:sz w:val="24"/>
          <w:szCs w:val="24"/>
        </w:rPr>
        <w:br/>
        <w:t xml:space="preserve">o udzielenie zamówienia zgodnie z ustawą Prawo Zamówień Publicznych oraz obsłudze prawnej </w:t>
      </w:r>
      <w:r w:rsidR="009710C3" w:rsidRPr="009E0C75">
        <w:rPr>
          <w:rFonts w:ascii="Times New Roman" w:hAnsi="Times New Roman" w:cs="Times New Roman"/>
          <w:sz w:val="24"/>
          <w:szCs w:val="24"/>
        </w:rPr>
        <w:br/>
        <w:t xml:space="preserve">w ramach projektu </w:t>
      </w:r>
      <w:proofErr w:type="spellStart"/>
      <w:r w:rsidR="009710C3" w:rsidRPr="009E0C75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9710C3" w:rsidRPr="009E0C75">
        <w:rPr>
          <w:rFonts w:ascii="Times New Roman" w:hAnsi="Times New Roman" w:cs="Times New Roman"/>
          <w:sz w:val="24"/>
          <w:szCs w:val="24"/>
        </w:rPr>
        <w:t xml:space="preserve">: „Wzrost potencjału kulturalnego regionu poprzez rozwój infrastruktury kulturalnej w Gminie Miasto Raciąż” </w:t>
      </w:r>
      <w:r w:rsidR="003A5695" w:rsidRPr="009E0C75">
        <w:rPr>
          <w:rFonts w:ascii="Times New Roman" w:hAnsi="Times New Roman" w:cs="Times New Roman"/>
          <w:sz w:val="24"/>
          <w:szCs w:val="24"/>
        </w:rPr>
        <w:t xml:space="preserve">współfinansowanego z Europejskiego Funduszu Rozwoju Regionalnego w ramach Osi Priorytetowej V "Gospodarka przyjazna środowisku", Działania </w:t>
      </w:r>
      <w:r w:rsidR="009710C3" w:rsidRPr="009E0C75">
        <w:rPr>
          <w:rFonts w:ascii="Times New Roman" w:hAnsi="Times New Roman" w:cs="Times New Roman"/>
          <w:sz w:val="24"/>
          <w:szCs w:val="24"/>
        </w:rPr>
        <w:br/>
      </w:r>
      <w:r w:rsidR="003A5695" w:rsidRPr="009E0C75">
        <w:rPr>
          <w:rFonts w:ascii="Times New Roman" w:hAnsi="Times New Roman" w:cs="Times New Roman"/>
          <w:sz w:val="24"/>
          <w:szCs w:val="24"/>
        </w:rPr>
        <w:t xml:space="preserve">5.3 „Dziedzictwo kulturowe" Regionalnego Programu Operacyjnego Województwa Mazowieckiego </w:t>
      </w:r>
      <w:r w:rsidR="009D5ADF" w:rsidRPr="009E0C75">
        <w:rPr>
          <w:rFonts w:ascii="Times New Roman" w:hAnsi="Times New Roman" w:cs="Times New Roman"/>
          <w:sz w:val="24"/>
          <w:szCs w:val="24"/>
        </w:rPr>
        <w:br/>
      </w:r>
      <w:r w:rsidR="003A5695" w:rsidRPr="009E0C75">
        <w:rPr>
          <w:rFonts w:ascii="Times New Roman" w:hAnsi="Times New Roman" w:cs="Times New Roman"/>
          <w:sz w:val="24"/>
          <w:szCs w:val="24"/>
        </w:rPr>
        <w:t>na lata 2014-2020.</w:t>
      </w:r>
    </w:p>
    <w:p w14:paraId="1EA09CF7" w14:textId="4D6CCAC6" w:rsidR="00124CF8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2. </w:t>
      </w:r>
      <w:r w:rsidR="00B846AE" w:rsidRPr="009E0C75">
        <w:rPr>
          <w:rFonts w:ascii="Times New Roman" w:hAnsi="Times New Roman" w:cs="Times New Roman"/>
          <w:sz w:val="24"/>
          <w:szCs w:val="24"/>
        </w:rPr>
        <w:t>W ramach realizowanego zadania Wykonawca wykona</w:t>
      </w:r>
      <w:r w:rsidRPr="009E0C75">
        <w:rPr>
          <w:rFonts w:ascii="Times New Roman" w:hAnsi="Times New Roman" w:cs="Times New Roman"/>
          <w:sz w:val="24"/>
          <w:szCs w:val="24"/>
        </w:rPr>
        <w:t>:</w:t>
      </w:r>
    </w:p>
    <w:p w14:paraId="489B57D8" w14:textId="4017848E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Sporządzenie kompletnej dokumentacji przetargowej tj. SWZ, załączników (bez OPZ), umowy </w:t>
      </w:r>
    </w:p>
    <w:p w14:paraId="0A85DA21" w14:textId="5ED2435A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Stały nadzór nad prawidłowością prowadzenia postępowań (wytyczne, terminy itp.)</w:t>
      </w:r>
    </w:p>
    <w:p w14:paraId="4C0DE39A" w14:textId="1A3026CE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Publikację ogłoszeń w BZP</w:t>
      </w:r>
    </w:p>
    <w:p w14:paraId="4BE16CF3" w14:textId="0C5F2470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Pomoc w prowadzeniu postępowań na platformie Zamawiającego</w:t>
      </w:r>
    </w:p>
    <w:p w14:paraId="221D9699" w14:textId="793F70F1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Sporządzanie odpowiedzi na pytania wykonawców dotyczące dokumentacji przetargowej, kwestii formalnych,</w:t>
      </w:r>
    </w:p>
    <w:p w14:paraId="642729C5" w14:textId="3AC006E9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>Prowadzenie procedury pod względem formalnym np. przedłużenie wadium, zmiana SWZ, zmiany warunków udziału w postępowaniu itp.</w:t>
      </w:r>
    </w:p>
    <w:p w14:paraId="4D7A61A1" w14:textId="192D459C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Pomoc na każdym etapie przeprowadzenia procedury przetargowej, </w:t>
      </w:r>
    </w:p>
    <w:p w14:paraId="6B002904" w14:textId="1F8878E0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Ocenę merytoryczną i formalną złożonych ofert,</w:t>
      </w:r>
    </w:p>
    <w:p w14:paraId="00325BE5" w14:textId="66A8EAAA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Sporządzenie pełnej dokumentacji przetargowej,</w:t>
      </w:r>
    </w:p>
    <w:p w14:paraId="26FC00C9" w14:textId="621FF719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Opracowanie pism dotyczących wyniku postępowania, pism informujących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o odrzuconych ofertach, wykluczonych wykonawcach </w:t>
      </w:r>
    </w:p>
    <w:p w14:paraId="2CB6F963" w14:textId="1FD21603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Publikację ogłoszenia o udzieleniu zamówienia w BZP i/lub bazie konkurencyjności</w:t>
      </w:r>
    </w:p>
    <w:p w14:paraId="028A0F14" w14:textId="41393B5E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Udział w pracach komisji przetargowych w charakterze członka lub eksperta komisji przetargowej dla postępowań o udzielenie zamówień - na wezwanie Zamawiającego,</w:t>
      </w:r>
    </w:p>
    <w:p w14:paraId="61659453" w14:textId="7F57775C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dokumentacji dotyczącej robót zamiennych, dodatkowych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uzupełniających zgodnie z prawem PZP i zapisami SWZ, w tym przygotowanie zmian umowy</w:t>
      </w:r>
    </w:p>
    <w:p w14:paraId="19E96028" w14:textId="5FF94EFD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i przygotowywanie dokumentacji dotyczących korespondencji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z wykonawcami i jednostką wdrażającą np. wydłużenie terminu realizacji, </w:t>
      </w:r>
      <w:proofErr w:type="spellStart"/>
      <w:r w:rsidRPr="009E0C75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Pr="009E0C75">
        <w:rPr>
          <w:rFonts w:ascii="Times New Roman" w:hAnsi="Times New Roman" w:cs="Times New Roman"/>
          <w:sz w:val="24"/>
          <w:szCs w:val="24"/>
        </w:rPr>
        <w:t xml:space="preserve">… Analiza możliwości zmian w świetle SWZ, prawa PZP oraz wytycznych jednostki wdrażającej. </w:t>
      </w:r>
    </w:p>
    <w:p w14:paraId="1139FB23" w14:textId="7A581DCB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dokumentacji odbiorczej zgodnie z wytycznymi jednostki wdrażającej, SWZ oraz ustawy PZP </w:t>
      </w:r>
    </w:p>
    <w:p w14:paraId="7D7C9015" w14:textId="217BE571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Opiniowanie dokumentacji rozliczeniowej – wniosków o płatność pośrednią oraz końcową w zakresie  prawa zamówień publicznych</w:t>
      </w:r>
    </w:p>
    <w:p w14:paraId="2EB06DE4" w14:textId="63E9DE7F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problematycznych zagadnień związanych z poprawną i zgodną z zapisami Umowy o dofinansowanie i prawem zamówień publicznych realizację projektu; </w:t>
      </w:r>
    </w:p>
    <w:p w14:paraId="2F255993" w14:textId="291DDAB9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w zakresie aneksowania umowy o dofinansowanie lub zmian wniosku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w świetle wytycznych programowych, instytucji wdrażającej oraz prawa zamówień publicznych;</w:t>
      </w:r>
    </w:p>
    <w:p w14:paraId="1FA057AF" w14:textId="795CA74C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Przygotowywanie we współpracy z Zamawiającym wszelkich informacji, zestawień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wyjaśnień na życzenie instytucji publicznych zaangażowanych w system wdrażania funduszy unijnych dotyczących zgodności projektu z prawem zamówień publicznych;</w:t>
      </w:r>
    </w:p>
    <w:p w14:paraId="60434C94" w14:textId="728B025F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Aktywne uczestnictwo w procesie kontroli oraz przygotowanie dokumentacji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do kontroli projektu w zakresie zgodności z prawem zamówień publicznych. </w:t>
      </w:r>
    </w:p>
    <w:p w14:paraId="25161DBD" w14:textId="6AAF7D9B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Ponadto Wykonawca zobowiązany jest do udzielania wszelkiej pomocy i odpowiedzi dotyczących przedmiotu zamówienia w trakcie trwania postępowania przetargowego </w:t>
      </w:r>
      <w:r w:rsidRPr="009E0C75">
        <w:rPr>
          <w:rFonts w:ascii="Times New Roman" w:hAnsi="Times New Roman" w:cs="Times New Roman"/>
          <w:sz w:val="24"/>
          <w:szCs w:val="24"/>
        </w:rPr>
        <w:br/>
        <w:t xml:space="preserve">o udzielenie zamówienia publicznego oraz realizacji, rozliczenia oraz kontroli projektu. </w:t>
      </w:r>
    </w:p>
    <w:p w14:paraId="55C0844D" w14:textId="77777777" w:rsidR="009D5ADF" w:rsidRPr="009E0C75" w:rsidRDefault="009D5ADF" w:rsidP="009D5A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W przypadku konieczności powtórzenia procedury przetargowej Wykonawca wykonuje wszystkie czynności ponownie, które będą zawarte w cenie złożonej oferty.</w:t>
      </w:r>
    </w:p>
    <w:p w14:paraId="4310FB85" w14:textId="77777777" w:rsidR="00B41BE3" w:rsidRPr="009E0C75" w:rsidRDefault="00B846AE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</w:t>
      </w:r>
      <w:r w:rsidR="00124CF8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B41BE3" w:rsidRPr="009E0C75">
        <w:rPr>
          <w:rFonts w:ascii="Times New Roman" w:hAnsi="Times New Roman" w:cs="Times New Roman"/>
          <w:sz w:val="24"/>
          <w:szCs w:val="24"/>
        </w:rPr>
        <w:t>Niezależnie od zakresu obowiązków określonych powyżej, do zadań Wykonawcy należy:</w:t>
      </w:r>
    </w:p>
    <w:p w14:paraId="7D8E02B1" w14:textId="6F0A25C1" w:rsidR="00B41BE3" w:rsidRPr="009E0C75" w:rsidRDefault="009D5ADF" w:rsidP="009D5AD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najomość wszelkich dokumentów programowych, przepisów, zasad, wytycznych </w:t>
      </w:r>
      <w:r w:rsidRPr="009E0C75">
        <w:rPr>
          <w:rFonts w:ascii="Times New Roman" w:hAnsi="Times New Roman" w:cs="Times New Roman"/>
          <w:sz w:val="24"/>
          <w:szCs w:val="24"/>
        </w:rPr>
        <w:br/>
      </w:r>
      <w:r w:rsidR="00B41BE3" w:rsidRPr="009E0C75">
        <w:rPr>
          <w:rFonts w:ascii="Times New Roman" w:hAnsi="Times New Roman" w:cs="Times New Roman"/>
          <w:sz w:val="24"/>
          <w:szCs w:val="24"/>
        </w:rPr>
        <w:t>i ich aktualizacji w zakresie dotyczącym realizacji Projektu współfinansowanego w ramach Regionalnego Programu Operacyjnego Województwa Mazowieckiego na lata 2014-2020</w:t>
      </w:r>
    </w:p>
    <w:p w14:paraId="4C0A42C0" w14:textId="1E4FD17A" w:rsidR="00B41BE3" w:rsidRPr="009E0C75" w:rsidRDefault="009D5ADF" w:rsidP="009D5AD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Ś</w:t>
      </w:r>
      <w:r w:rsidR="00B41BE3" w:rsidRPr="009E0C75">
        <w:rPr>
          <w:rFonts w:ascii="Times New Roman" w:hAnsi="Times New Roman" w:cs="Times New Roman"/>
          <w:sz w:val="24"/>
          <w:szCs w:val="24"/>
        </w:rPr>
        <w:t>ledzenie na bieżąco publikacji na stronach internetowych I</w:t>
      </w:r>
      <w:r w:rsidR="009E0C75">
        <w:rPr>
          <w:rFonts w:ascii="Times New Roman" w:hAnsi="Times New Roman" w:cs="Times New Roman"/>
          <w:sz w:val="24"/>
          <w:szCs w:val="24"/>
        </w:rPr>
        <w:t>nstytucji Zarządzającej</w:t>
      </w:r>
      <w:r w:rsidR="00B41BE3" w:rsidRPr="009E0C75">
        <w:rPr>
          <w:rFonts w:ascii="Times New Roman" w:hAnsi="Times New Roman" w:cs="Times New Roman"/>
          <w:sz w:val="24"/>
          <w:szCs w:val="24"/>
        </w:rPr>
        <w:t>, I</w:t>
      </w:r>
      <w:r w:rsidR="009E0C75">
        <w:rPr>
          <w:rFonts w:ascii="Times New Roman" w:hAnsi="Times New Roman" w:cs="Times New Roman"/>
          <w:sz w:val="24"/>
          <w:szCs w:val="24"/>
        </w:rPr>
        <w:t xml:space="preserve">nstytucji </w:t>
      </w:r>
      <w:r w:rsidR="00B41BE3" w:rsidRPr="009E0C75">
        <w:rPr>
          <w:rFonts w:ascii="Times New Roman" w:hAnsi="Times New Roman" w:cs="Times New Roman"/>
          <w:sz w:val="24"/>
          <w:szCs w:val="24"/>
        </w:rPr>
        <w:t>P</w:t>
      </w:r>
      <w:r w:rsidR="009E0C75">
        <w:rPr>
          <w:rFonts w:ascii="Times New Roman" w:hAnsi="Times New Roman" w:cs="Times New Roman"/>
          <w:sz w:val="24"/>
          <w:szCs w:val="24"/>
        </w:rPr>
        <w:t>ośredniczącej,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I</w:t>
      </w:r>
      <w:r w:rsidR="009E0C75">
        <w:rPr>
          <w:rFonts w:ascii="Times New Roman" w:hAnsi="Times New Roman" w:cs="Times New Roman"/>
          <w:sz w:val="24"/>
          <w:szCs w:val="24"/>
        </w:rPr>
        <w:t xml:space="preserve">nstytucji </w:t>
      </w:r>
      <w:r w:rsidR="00B41BE3" w:rsidRPr="009E0C75">
        <w:rPr>
          <w:rFonts w:ascii="Times New Roman" w:hAnsi="Times New Roman" w:cs="Times New Roman"/>
          <w:sz w:val="24"/>
          <w:szCs w:val="24"/>
        </w:rPr>
        <w:t>W</w:t>
      </w:r>
      <w:r w:rsidR="009E0C75">
        <w:rPr>
          <w:rFonts w:ascii="Times New Roman" w:hAnsi="Times New Roman" w:cs="Times New Roman"/>
          <w:sz w:val="24"/>
          <w:szCs w:val="24"/>
        </w:rPr>
        <w:t>drażającej</w:t>
      </w:r>
      <w:r w:rsidR="00B41BE3" w:rsidRPr="009E0C75">
        <w:rPr>
          <w:rFonts w:ascii="Times New Roman" w:hAnsi="Times New Roman" w:cs="Times New Roman"/>
          <w:sz w:val="24"/>
          <w:szCs w:val="24"/>
        </w:rPr>
        <w:t>, K</w:t>
      </w:r>
      <w:r w:rsidR="009E0C75">
        <w:rPr>
          <w:rFonts w:ascii="Times New Roman" w:hAnsi="Times New Roman" w:cs="Times New Roman"/>
          <w:sz w:val="24"/>
          <w:szCs w:val="24"/>
        </w:rPr>
        <w:t xml:space="preserve">omisji </w:t>
      </w:r>
      <w:r w:rsidR="00B41BE3" w:rsidRPr="009E0C75">
        <w:rPr>
          <w:rFonts w:ascii="Times New Roman" w:hAnsi="Times New Roman" w:cs="Times New Roman"/>
          <w:sz w:val="24"/>
          <w:szCs w:val="24"/>
        </w:rPr>
        <w:t>E</w:t>
      </w:r>
      <w:r w:rsidR="009E0C75">
        <w:rPr>
          <w:rFonts w:ascii="Times New Roman" w:hAnsi="Times New Roman" w:cs="Times New Roman"/>
          <w:sz w:val="24"/>
          <w:szCs w:val="24"/>
        </w:rPr>
        <w:t>uropejskiej</w:t>
      </w:r>
      <w:r w:rsidR="00B41BE3" w:rsidRPr="009E0C75">
        <w:rPr>
          <w:rFonts w:ascii="Times New Roman" w:hAnsi="Times New Roman" w:cs="Times New Roman"/>
          <w:sz w:val="24"/>
          <w:szCs w:val="24"/>
        </w:rPr>
        <w:t>, R</w:t>
      </w:r>
      <w:r w:rsidR="009E0C75">
        <w:rPr>
          <w:rFonts w:ascii="Times New Roman" w:hAnsi="Times New Roman" w:cs="Times New Roman"/>
          <w:sz w:val="24"/>
          <w:szCs w:val="24"/>
        </w:rPr>
        <w:t xml:space="preserve">egionalnego Programu </w:t>
      </w:r>
      <w:r w:rsidR="00B41BE3" w:rsidRPr="009E0C75">
        <w:rPr>
          <w:rFonts w:ascii="Times New Roman" w:hAnsi="Times New Roman" w:cs="Times New Roman"/>
          <w:sz w:val="24"/>
          <w:szCs w:val="24"/>
        </w:rPr>
        <w:t>O</w:t>
      </w:r>
      <w:r w:rsidR="009E0C75">
        <w:rPr>
          <w:rFonts w:ascii="Times New Roman" w:hAnsi="Times New Roman" w:cs="Times New Roman"/>
          <w:sz w:val="24"/>
          <w:szCs w:val="24"/>
        </w:rPr>
        <w:t xml:space="preserve">peracyjnego </w:t>
      </w:r>
      <w:r w:rsidR="00B41BE3" w:rsidRPr="009E0C75">
        <w:rPr>
          <w:rFonts w:ascii="Times New Roman" w:hAnsi="Times New Roman" w:cs="Times New Roman"/>
          <w:sz w:val="24"/>
          <w:szCs w:val="24"/>
        </w:rPr>
        <w:t>W</w:t>
      </w:r>
      <w:r w:rsidR="009E0C75">
        <w:rPr>
          <w:rFonts w:ascii="Times New Roman" w:hAnsi="Times New Roman" w:cs="Times New Roman"/>
          <w:sz w:val="24"/>
          <w:szCs w:val="24"/>
        </w:rPr>
        <w:t xml:space="preserve">ojewództwa </w:t>
      </w:r>
      <w:r w:rsidR="00B41BE3" w:rsidRPr="009E0C75">
        <w:rPr>
          <w:rFonts w:ascii="Times New Roman" w:hAnsi="Times New Roman" w:cs="Times New Roman"/>
          <w:sz w:val="24"/>
          <w:szCs w:val="24"/>
        </w:rPr>
        <w:t>M</w:t>
      </w:r>
      <w:r w:rsidR="009E0C75">
        <w:rPr>
          <w:rFonts w:ascii="Times New Roman" w:hAnsi="Times New Roman" w:cs="Times New Roman"/>
          <w:sz w:val="24"/>
          <w:szCs w:val="24"/>
        </w:rPr>
        <w:t>azowieckiego na lata 2014-2020</w:t>
      </w:r>
      <w:r w:rsidR="00B41BE3" w:rsidRPr="009E0C75">
        <w:rPr>
          <w:rFonts w:ascii="Times New Roman" w:hAnsi="Times New Roman" w:cs="Times New Roman"/>
          <w:sz w:val="24"/>
          <w:szCs w:val="24"/>
        </w:rPr>
        <w:t>, Urzędu Zamówień Publicznych i innych instytucji, mających związek z wykonywaniem Usług objętych niniejszą Umową</w:t>
      </w:r>
    </w:p>
    <w:p w14:paraId="40AFA2BB" w14:textId="3B837F4B" w:rsidR="00B41BE3" w:rsidRPr="009E0C75" w:rsidRDefault="009D5ADF" w:rsidP="009D5AD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>M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onitorowanie i stosowanie się na bieżąco do wszelkich zmian dotyczących przepisów, zasad, wytycznych i dokumentów związanych z realizacją Projektu, oraz bezzwłoczne przekazywanie Zamawiającemu, w formie pisemnej, niezbędnych informacji, opinii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="00B41BE3" w:rsidRPr="009E0C75">
        <w:rPr>
          <w:rFonts w:ascii="Times New Roman" w:hAnsi="Times New Roman" w:cs="Times New Roman"/>
          <w:sz w:val="24"/>
          <w:szCs w:val="24"/>
        </w:rPr>
        <w:t>i dokumentów dotyczących tych zmian, a także wprowadzanie na bieżąco stosownych zmian do przygotowywanych raportów i innych dokumentów.</w:t>
      </w:r>
    </w:p>
    <w:p w14:paraId="5EEE9A53" w14:textId="3CAEC631" w:rsidR="00B846AE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</w:t>
      </w:r>
      <w:r w:rsidR="00B846AE" w:rsidRPr="009E0C75">
        <w:rPr>
          <w:rFonts w:ascii="Times New Roman" w:hAnsi="Times New Roman" w:cs="Times New Roman"/>
          <w:sz w:val="24"/>
          <w:szCs w:val="24"/>
        </w:rPr>
        <w:t>. W przypadku konieczności powtórzenia procedury przetargowej Wykonawca wykonuje wszystkie</w:t>
      </w:r>
      <w:r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B846AE" w:rsidRPr="009E0C75">
        <w:rPr>
          <w:rFonts w:ascii="Times New Roman" w:hAnsi="Times New Roman" w:cs="Times New Roman"/>
          <w:sz w:val="24"/>
          <w:szCs w:val="24"/>
        </w:rPr>
        <w:t>czynności ponownie, które będą zawarte w cenie złożonej oferty.</w:t>
      </w:r>
    </w:p>
    <w:p w14:paraId="11F73B6E" w14:textId="26FA269A" w:rsidR="009D5ADF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B41BE3" w:rsidRPr="009E0C75">
        <w:rPr>
          <w:rFonts w:ascii="Times New Roman" w:hAnsi="Times New Roman" w:cs="Times New Roman"/>
          <w:sz w:val="24"/>
          <w:szCs w:val="24"/>
        </w:rPr>
        <w:t>Usługa będą</w:t>
      </w:r>
      <w:r w:rsidR="00665B2E">
        <w:rPr>
          <w:rFonts w:ascii="Times New Roman" w:hAnsi="Times New Roman" w:cs="Times New Roman"/>
          <w:sz w:val="24"/>
          <w:szCs w:val="24"/>
        </w:rPr>
        <w:t>ca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przedmiotem zamówienia świadczona powinna być świadczona w taki sposób,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="00B41BE3" w:rsidRPr="009E0C75">
        <w:rPr>
          <w:rFonts w:ascii="Times New Roman" w:hAnsi="Times New Roman" w:cs="Times New Roman"/>
          <w:sz w:val="24"/>
          <w:szCs w:val="24"/>
        </w:rPr>
        <w:t>aby umożliwić sprostanie wszelkim wymogom, zadaniom i obowiązkom nałożonym przez IZ, IP, IW i KE, w celu prawidłowego i efektywnego wdrożenia Projektu i osiągnięcia założonych efektów,</w:t>
      </w:r>
    </w:p>
    <w:p w14:paraId="0EA8972D" w14:textId="725AC977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6.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B41BE3" w:rsidRPr="009E0C75">
        <w:rPr>
          <w:rFonts w:ascii="Times New Roman" w:hAnsi="Times New Roman" w:cs="Times New Roman"/>
          <w:sz w:val="24"/>
          <w:szCs w:val="24"/>
        </w:rPr>
        <w:t>Wykonawca zorganizuje pracę swojego Personelu w taki sposób, aby zostały osiągnięte cele określone w Umowie,</w:t>
      </w:r>
    </w:p>
    <w:p w14:paraId="74BC5F8D" w14:textId="21E311D2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7. </w:t>
      </w:r>
      <w:r w:rsidR="00B41BE3" w:rsidRPr="009E0C75">
        <w:rPr>
          <w:rFonts w:ascii="Times New Roman" w:hAnsi="Times New Roman" w:cs="Times New Roman"/>
          <w:sz w:val="24"/>
          <w:szCs w:val="24"/>
        </w:rPr>
        <w:t>Wymagana będzie niezwłoczna reakcja eksperta na każdorazowe wezwanie Zamawiającego,</w:t>
      </w:r>
    </w:p>
    <w:p w14:paraId="79AAABFD" w14:textId="70BC330F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8. </w:t>
      </w:r>
      <w:r w:rsidR="00B41BE3" w:rsidRPr="009E0C75">
        <w:rPr>
          <w:rFonts w:ascii="Times New Roman" w:hAnsi="Times New Roman" w:cs="Times New Roman"/>
          <w:sz w:val="24"/>
          <w:szCs w:val="24"/>
        </w:rPr>
        <w:t>Wykonawca musi informować bezpośrednio i na bieżąco Zamawiającego o problemach, jakie napotyka w trakcie wykonywania Usług,</w:t>
      </w:r>
    </w:p>
    <w:p w14:paraId="23950E36" w14:textId="3BE531E4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9. </w:t>
      </w:r>
      <w:r w:rsidR="00B41BE3" w:rsidRPr="009E0C75">
        <w:rPr>
          <w:rFonts w:ascii="Times New Roman" w:hAnsi="Times New Roman" w:cs="Times New Roman"/>
          <w:sz w:val="24"/>
          <w:szCs w:val="24"/>
        </w:rPr>
        <w:t>Każdorazowo na żądanie Zamawiającego i w ustalonym z nim terminie, Wykonawca opracuje potrzebne Zamawiającemu opracowania, opinie i/lub analizy związane z realizacją Projektu,</w:t>
      </w:r>
    </w:p>
    <w:p w14:paraId="284EE67D" w14:textId="65A7A00F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10. </w:t>
      </w:r>
      <w:r w:rsidR="00B41BE3" w:rsidRPr="009E0C75">
        <w:rPr>
          <w:rFonts w:ascii="Times New Roman" w:hAnsi="Times New Roman" w:cs="Times New Roman"/>
          <w:sz w:val="24"/>
          <w:szCs w:val="24"/>
        </w:rPr>
        <w:t>Konsultacje i doradztwo dla Zamawiającego odbywać się będą na wezwanie Zamawiającego w miejscu przez niego wskazanym,</w:t>
      </w:r>
    </w:p>
    <w:p w14:paraId="75ED1E13" w14:textId="10001856" w:rsidR="00B41BE3" w:rsidRPr="009E0C75" w:rsidRDefault="009D5ADF" w:rsidP="009D5AD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11. </w:t>
      </w:r>
      <w:r w:rsidR="00B41BE3" w:rsidRPr="009E0C75">
        <w:rPr>
          <w:rFonts w:ascii="Times New Roman" w:hAnsi="Times New Roman" w:cs="Times New Roman"/>
          <w:sz w:val="24"/>
          <w:szCs w:val="24"/>
        </w:rPr>
        <w:t>Wszelka korespondencja i dokumentacja będą sporządzane w języku polskim; dokumenty powstałe w wyniku działań i zadań Wykonawcy będą dostarczone do Zmawiającego.</w:t>
      </w:r>
    </w:p>
    <w:p w14:paraId="24A7C8D9" w14:textId="77777777" w:rsidR="00B41BE3" w:rsidRPr="009E0C75" w:rsidRDefault="00B41BE3" w:rsidP="00B41B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3D0EFBE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SPOSÓB WYKONYWANIA USŁUGI</w:t>
      </w:r>
    </w:p>
    <w:p w14:paraId="118A2DBC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7D093360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1. Wykonawca oświadcza, że dysponuje wiedzą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oraz </w:t>
      </w:r>
      <w:r w:rsidRPr="009E0C75">
        <w:rPr>
          <w:rFonts w:ascii="Times New Roman" w:hAnsi="Times New Roman" w:cs="Times New Roman"/>
          <w:sz w:val="24"/>
          <w:szCs w:val="24"/>
        </w:rPr>
        <w:t xml:space="preserve">doświadczeniem </w:t>
      </w:r>
      <w:r w:rsidR="001A53C8" w:rsidRPr="009E0C75">
        <w:rPr>
          <w:rFonts w:ascii="Times New Roman" w:hAnsi="Times New Roman" w:cs="Times New Roman"/>
          <w:sz w:val="24"/>
          <w:szCs w:val="24"/>
        </w:rPr>
        <w:t>d</w:t>
      </w:r>
      <w:r w:rsidRPr="009E0C75">
        <w:rPr>
          <w:rFonts w:ascii="Times New Roman" w:hAnsi="Times New Roman" w:cs="Times New Roman"/>
          <w:sz w:val="24"/>
          <w:szCs w:val="24"/>
        </w:rPr>
        <w:t>o należytego wykonania Usług i zobowiązuje się wykonać je z należytą starannością 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uwzględnieniem obowiązujących przepisów prawa, standardów i reguł wykonywania prac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objętych niniejszą Umową, a także zasad etyki zawodowej oraz dbając o interesy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Zamawiającego.</w:t>
      </w:r>
    </w:p>
    <w:p w14:paraId="6504DEE9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Wykonawca na żądanie Zamawiającego w każdym czasie udzieli mu informacji o przebiegu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wykonywania Usług.</w:t>
      </w:r>
    </w:p>
    <w:p w14:paraId="06E8865C" w14:textId="6AB44F8A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3. Wykonawca może powierzyć wykonanie Usług osobom trzecim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– za zgodą Zamawiającego -</w:t>
      </w:r>
      <w:r w:rsidRPr="009E0C75">
        <w:rPr>
          <w:rFonts w:ascii="Times New Roman" w:hAnsi="Times New Roman" w:cs="Times New Roman"/>
          <w:sz w:val="24"/>
          <w:szCs w:val="24"/>
        </w:rPr>
        <w:t xml:space="preserve"> za działania których odpowiada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jak za działania własne.</w:t>
      </w:r>
    </w:p>
    <w:p w14:paraId="2177389D" w14:textId="715C5858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4. Usługi świadczone przez Wykonawcę w ramach niniejszej umowy wykonane zostaną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na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podstawie i w oparciu o dane, dokumenty oraz informacje przedstawione przez Zamawiającego,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który ponosi pełną odpowiedzialność za ich zgodność ze stanem prawnym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faktycznym.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Zamawiający ponosi całkowitą odpowiedzialność za wszelkie skutki wynikłe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lastRenderedPageBreak/>
        <w:t>z błędnego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przekazania Wykonawcy danych lub informacji lub przekazania błędnych danych lub informacji.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Zamawiający w całym okresie realizacji Umowy zobowiązany jest do składania oświadczeń oraz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przekazywania informacji zgodnych z prawdą.</w:t>
      </w:r>
    </w:p>
    <w:p w14:paraId="75C3938F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5. Przekazanie Wykonawcy przez Zamawiającego danych niezbędnych do realizacji Usług powinno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nastąpić w formie pisemnej lub elektronicznej, chyba że Wykonawca wyraźnie zastrzeże formę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pisemną.</w:t>
      </w:r>
    </w:p>
    <w:p w14:paraId="6B00BB73" w14:textId="3B7DABF6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6. Wykonawca nie ponosi odpowiedzialności za skutki i treść świadczonych usług, które wynikają 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podania przez Zamawiającego błędnych, nieprawdziwych lub nierzetelnych danych lub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informacji.</w:t>
      </w:r>
    </w:p>
    <w:p w14:paraId="16241734" w14:textId="5F3AD215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7. Wszelkie informacje i dokumenty niezbędne do realizacji Usług, muszą być przekazywane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Wykonawcy z co najmniej </w:t>
      </w:r>
      <w:r w:rsidR="001A53C8" w:rsidRPr="009E0C75">
        <w:rPr>
          <w:rFonts w:ascii="Times New Roman" w:hAnsi="Times New Roman" w:cs="Times New Roman"/>
          <w:sz w:val="24"/>
          <w:szCs w:val="24"/>
        </w:rPr>
        <w:t>5</w:t>
      </w:r>
      <w:r w:rsidRPr="009E0C75">
        <w:rPr>
          <w:rFonts w:ascii="Times New Roman" w:hAnsi="Times New Roman" w:cs="Times New Roman"/>
          <w:sz w:val="24"/>
          <w:szCs w:val="24"/>
        </w:rPr>
        <w:t xml:space="preserve">-dniowym wyprzedzeniem (chyba że z przyczyn związanych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trwającym postępowaniem o udzielenie zamówienia i terminami wynikającymi z ustawy </w:t>
      </w:r>
      <w:proofErr w:type="spellStart"/>
      <w:r w:rsidRPr="009E0C7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konieczne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jest skrócenie tego terminu, wówczas nie może być on krótszy niż 3 dni) względem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terminów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na realizację danej Usługi lub obowiązków przez Wykonawcę.</w:t>
      </w:r>
    </w:p>
    <w:p w14:paraId="2BA047AF" w14:textId="3035794D" w:rsidR="00124CF8" w:rsidRPr="009E0C75" w:rsidRDefault="00097FBF" w:rsidP="00B21076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8</w:t>
      </w:r>
      <w:r w:rsidR="00124CF8" w:rsidRPr="009E0C75">
        <w:rPr>
          <w:rFonts w:ascii="Times New Roman" w:hAnsi="Times New Roman" w:cs="Times New Roman"/>
          <w:sz w:val="24"/>
          <w:szCs w:val="24"/>
        </w:rPr>
        <w:t>. W przypadku, gdy Wykonawca uzyska w związku z realizacją umowy wiedzę na temat danych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osobowych, zobowiązany jest do zachowania poufności w tym zakresie. W przypadku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konieczności powierzenia Wykonawcy przetwarzania danych osobowych Strony zawrą odrębną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umowę powierzenia przetwarzania danych osobowych.</w:t>
      </w:r>
    </w:p>
    <w:p w14:paraId="3EEADEDD" w14:textId="77777777" w:rsidR="00B846AE" w:rsidRPr="009E0C75" w:rsidRDefault="00B846AE" w:rsidP="00124CF8">
      <w:pPr>
        <w:rPr>
          <w:rFonts w:ascii="Times New Roman" w:hAnsi="Times New Roman" w:cs="Times New Roman"/>
          <w:sz w:val="24"/>
          <w:szCs w:val="24"/>
        </w:rPr>
      </w:pPr>
    </w:p>
    <w:p w14:paraId="5374A4E8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14:paraId="3CE7278E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0AE5532C" w14:textId="0A1F2618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Z tytułu wykonywania niniejszej umowy Zamawiający zapłaci Wykonawcy wynagrodzenie </w:t>
      </w:r>
      <w:r w:rsidR="009E0C75">
        <w:rPr>
          <w:rFonts w:ascii="Times New Roman" w:hAnsi="Times New Roman" w:cs="Times New Roman"/>
          <w:sz w:val="24"/>
          <w:szCs w:val="24"/>
        </w:rPr>
        <w:t xml:space="preserve">ryczałtowe </w:t>
      </w:r>
      <w:r w:rsidRPr="009E0C75">
        <w:rPr>
          <w:rFonts w:ascii="Times New Roman" w:hAnsi="Times New Roman" w:cs="Times New Roman"/>
          <w:sz w:val="24"/>
          <w:szCs w:val="24"/>
        </w:rPr>
        <w:t>w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wysokości ………… złotych netto, (słownie: ………………………………………………………………………….).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Kwota ta zostanie powiększona o podatek od towarów i usług (….. % VAT) w wysokości ……………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zł., razem ………………. zł brutto, (słownie ……………………………………………………………………………………).</w:t>
      </w:r>
    </w:p>
    <w:p w14:paraId="005BC23E" w14:textId="77777777" w:rsidR="00097FBF" w:rsidRPr="009E0C75" w:rsidRDefault="00B846AE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2. </w:t>
      </w:r>
      <w:r w:rsidR="00097FBF" w:rsidRPr="009E0C75">
        <w:rPr>
          <w:rFonts w:ascii="Times New Roman" w:hAnsi="Times New Roman" w:cs="Times New Roman"/>
          <w:sz w:val="24"/>
          <w:szCs w:val="24"/>
        </w:rPr>
        <w:t>Płatność za wykonaną usługę będzie przebiegała zgodnie z poniższym podziałem:</w:t>
      </w:r>
    </w:p>
    <w:p w14:paraId="1AB477A2" w14:textId="0B54FACD" w:rsidR="00B846AE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a) </w:t>
      </w:r>
      <w:r w:rsidR="00B846AE" w:rsidRPr="009E0C75">
        <w:rPr>
          <w:rFonts w:ascii="Times New Roman" w:hAnsi="Times New Roman" w:cs="Times New Roman"/>
          <w:sz w:val="24"/>
          <w:szCs w:val="24"/>
        </w:rPr>
        <w:t>60% oferowanej kwoty – płatne w terminie 30 dni na podstawie prawidłowo wystawionej faktury/rachunku. Wystawienie faktury/rachunku odbywa się na podstawie protokołu odbioru prac dot. przygotowania dokumentacji w zakresie postępowań o udzielenie zamówienia publicznego</w:t>
      </w:r>
      <w:r w:rsidRPr="009E0C75">
        <w:rPr>
          <w:rFonts w:ascii="Times New Roman" w:hAnsi="Times New Roman" w:cs="Times New Roman"/>
          <w:sz w:val="24"/>
          <w:szCs w:val="24"/>
        </w:rPr>
        <w:t>.</w:t>
      </w:r>
    </w:p>
    <w:p w14:paraId="185E419E" w14:textId="4281F1F0" w:rsidR="00B846AE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b) 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20% oferowanej kwoty – płatne po przeprowadzeniu wszystkich postępowań o udzielenie zamówień publicznych w terminie 30 dni na podstawie prawidłowo wystawionej faktury. </w:t>
      </w:r>
    </w:p>
    <w:p w14:paraId="3DA5645F" w14:textId="77777777" w:rsidR="00097FBF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c) 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20% oferowanej kwoty – płatne w terminie 30 dni na podstawie prawidłowo wystawionej faktury/rachunku po ostatecznym rozliczeniu projektu. </w:t>
      </w:r>
    </w:p>
    <w:p w14:paraId="730813FA" w14:textId="7EB61D87" w:rsidR="00124CF8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</w:t>
      </w:r>
      <w:r w:rsidR="00124CF8" w:rsidRPr="009E0C75">
        <w:rPr>
          <w:rFonts w:ascii="Times New Roman" w:hAnsi="Times New Roman" w:cs="Times New Roman"/>
          <w:sz w:val="24"/>
          <w:szCs w:val="24"/>
        </w:rPr>
        <w:t>. Zapłata wynagrodzenia, o którym mowa w niniejszym paragrafie, następować będzie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przelewem, na rachunek Wykonawcy wskazany na fakturze.</w:t>
      </w:r>
    </w:p>
    <w:p w14:paraId="17F345E6" w14:textId="252959A5" w:rsidR="00124CF8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24CF8" w:rsidRPr="009E0C75">
        <w:rPr>
          <w:rFonts w:ascii="Times New Roman" w:hAnsi="Times New Roman" w:cs="Times New Roman"/>
          <w:sz w:val="24"/>
          <w:szCs w:val="24"/>
        </w:rPr>
        <w:t>. Za dzień zapłaty uważa się dzień obciążenia rachunku bankowego Zamawiającego.</w:t>
      </w:r>
    </w:p>
    <w:p w14:paraId="6ACD4791" w14:textId="40E82A77" w:rsidR="003536BB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9E0C75">
        <w:rPr>
          <w:rFonts w:ascii="Times New Roman" w:hAnsi="Times New Roman" w:cs="Times New Roman"/>
          <w:sz w:val="24"/>
          <w:szCs w:val="24"/>
        </w:rPr>
        <w:t>Wykonawca zapłaci Zamawiającemu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9E0C75">
        <w:rPr>
          <w:rFonts w:ascii="Times New Roman" w:hAnsi="Times New Roman" w:cs="Times New Roman"/>
          <w:sz w:val="24"/>
          <w:szCs w:val="24"/>
        </w:rPr>
        <w:t xml:space="preserve">kary umowne </w:t>
      </w:r>
      <w:r w:rsidR="003536BB" w:rsidRPr="009E0C75">
        <w:rPr>
          <w:rFonts w:ascii="Times New Roman" w:hAnsi="Times New Roman" w:cs="Times New Roman"/>
          <w:sz w:val="24"/>
          <w:szCs w:val="24"/>
        </w:rPr>
        <w:t>w przypadku:</w:t>
      </w:r>
    </w:p>
    <w:p w14:paraId="603F7CA9" w14:textId="784AB6E4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1) odstąpienia przez Zamawiającego od umowy z powodu okoliczności, za które odpowiada Wykonawca lub gdy Wykonawca odstąpi od umowy w całości lub części z własnej winy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lub woli w wysokości 30% wynagrodzenia umownego określonego w ust. 1;</w:t>
      </w:r>
    </w:p>
    <w:p w14:paraId="7E9E4A50" w14:textId="77777777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2) uchybienia w wykonywaniu nałożonych obowiązków, niewykonania lub nienależytego wykonania umowy, a w szczególności za:</w:t>
      </w:r>
    </w:p>
    <w:p w14:paraId="1995E6FC" w14:textId="77777777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niewykonywanie obowiązków, o których mowa w § 1 – w wysokości 0,75 % wynagrodzenia umownego za każdy stwierdzony przypadek</w:t>
      </w:r>
    </w:p>
    <w:p w14:paraId="26CB1835" w14:textId="6557316D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d) uchybienie terminowi wykonania obowiązków – w wysokości 0,75% wynagrodzenia umownego za każdy dzień zwłoki,</w:t>
      </w:r>
    </w:p>
    <w:p w14:paraId="586C67BE" w14:textId="4C9B8099" w:rsidR="003536BB" w:rsidRPr="009E0C75" w:rsidRDefault="00097FBF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. Wymagalność zapłaty kary umownej następuje w ciągu 7 dni od przesłania wezwania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do zapłaty do Wykonawcy, a po upływie tego terminu upoważnia Zamawiającego do potrącenia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="003536BB" w:rsidRPr="009E0C75">
        <w:rPr>
          <w:rFonts w:ascii="Times New Roman" w:hAnsi="Times New Roman" w:cs="Times New Roman"/>
          <w:sz w:val="24"/>
          <w:szCs w:val="24"/>
        </w:rPr>
        <w:t>jej od Wykonawcy z faktury/faktur.</w:t>
      </w:r>
    </w:p>
    <w:p w14:paraId="71BCBF29" w14:textId="77777777" w:rsidR="009F4038" w:rsidRPr="009F4038" w:rsidRDefault="009F4038" w:rsidP="009F4038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038">
        <w:rPr>
          <w:rFonts w:ascii="Times New Roman" w:hAnsi="Times New Roman" w:cs="Times New Roman"/>
          <w:sz w:val="24"/>
          <w:szCs w:val="24"/>
        </w:rPr>
        <w:t xml:space="preserve">7. Zastrzeżenie kar umownych, o których mowa w ust. 6, nie wyłącza uprawnienia Zamawiającego do żądania naprawienia szkód wynikłych z nienależytego wykonania umowy przewyższających wysokość naliczonych kar umownych. </w:t>
      </w:r>
    </w:p>
    <w:p w14:paraId="3D579E8B" w14:textId="4B880381" w:rsidR="009F4038" w:rsidRPr="009F4038" w:rsidRDefault="009F4038" w:rsidP="009F4038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038">
        <w:rPr>
          <w:rFonts w:ascii="Times New Roman" w:hAnsi="Times New Roman" w:cs="Times New Roman"/>
          <w:sz w:val="24"/>
          <w:szCs w:val="24"/>
        </w:rPr>
        <w:t>8. Wykonawca odpowiada w szczególności za szkodę  poniesioną przez Zamawiające</w:t>
      </w:r>
      <w:r w:rsidR="00665B2E">
        <w:rPr>
          <w:rFonts w:ascii="Times New Roman" w:hAnsi="Times New Roman" w:cs="Times New Roman"/>
          <w:sz w:val="24"/>
          <w:szCs w:val="24"/>
        </w:rPr>
        <w:t>go</w:t>
      </w:r>
      <w:r w:rsidRPr="009F4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9F4038">
        <w:rPr>
          <w:rFonts w:ascii="Times New Roman" w:hAnsi="Times New Roman" w:cs="Times New Roman"/>
          <w:sz w:val="24"/>
          <w:szCs w:val="24"/>
        </w:rPr>
        <w:t xml:space="preserve">w przypadku negatywnego wyniku kontroli, w wysokości co najmniej proporcjonalnie </w:t>
      </w:r>
      <w:r>
        <w:rPr>
          <w:rFonts w:ascii="Times New Roman" w:hAnsi="Times New Roman" w:cs="Times New Roman"/>
          <w:sz w:val="24"/>
          <w:szCs w:val="24"/>
        </w:rPr>
        <w:br/>
      </w:r>
      <w:r w:rsidRPr="009F4038">
        <w:rPr>
          <w:rFonts w:ascii="Times New Roman" w:hAnsi="Times New Roman" w:cs="Times New Roman"/>
          <w:sz w:val="24"/>
          <w:szCs w:val="24"/>
        </w:rPr>
        <w:t xml:space="preserve">do otrzymanej korekty finansowej wynikającej z błędnie wykonanego przedmiotu umowy, zgodnie z Rozporządzeniem Ministra Finansów, Funduszy i Polityki Regionalnej zmieniające rozporządzenie w sprawie warunków obniżania wartości korekt finansowych oraz wydatków poniesionych nieprawidłowo związanych z udzielaniem zamówień (Dz. U. z 2020 r. poz. 2371). </w:t>
      </w:r>
    </w:p>
    <w:p w14:paraId="6CB91110" w14:textId="79FDCD5D" w:rsidR="009E0C75" w:rsidRPr="009E0C75" w:rsidRDefault="009E0C75" w:rsidP="00097F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338A0" w14:textId="77777777" w:rsidR="003536BB" w:rsidRPr="009E0C75" w:rsidRDefault="003536BB" w:rsidP="003536BB">
      <w:pPr>
        <w:rPr>
          <w:rFonts w:ascii="Times New Roman" w:hAnsi="Times New Roman" w:cs="Times New Roman"/>
          <w:sz w:val="24"/>
          <w:szCs w:val="24"/>
        </w:rPr>
      </w:pPr>
    </w:p>
    <w:p w14:paraId="4FB0310F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TAJEMNICA PRZEDSIĘBIORSTWA</w:t>
      </w:r>
    </w:p>
    <w:p w14:paraId="3556EBAF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629C6D3E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1. Strony zobowiązują się do nie ujawniania informacji poufnych. Dla potrzeb niniejszej Umowy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jako informacje poufne traktowane będą informacje techniczne, technologiczne, ekonomiczne,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finansowe, handlowe, prawne i organizacyjne, dotyczące drugiej Strony, uzyskane od niej w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związku z realizacją umowy, w tym w szczególności informacje:</w:t>
      </w:r>
    </w:p>
    <w:p w14:paraId="2617C71B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dotyczące warunków współpracy określonych niniejsza umową,</w:t>
      </w:r>
    </w:p>
    <w:p w14:paraId="793E19A4" w14:textId="27CD04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b) stanowiące tajemnicę przedsiębiorstwa, w rozumieniu ustawy z dnia 16 kwietnia 1993r.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zwalczaniu nieuczciwej konkurencji (</w:t>
      </w:r>
      <w:proofErr w:type="spellStart"/>
      <w:r w:rsidR="00744AA0" w:rsidRPr="009E0C7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44AA0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Pr="009E0C75">
        <w:rPr>
          <w:rFonts w:ascii="Times New Roman" w:hAnsi="Times New Roman" w:cs="Times New Roman"/>
          <w:sz w:val="24"/>
          <w:szCs w:val="24"/>
        </w:rPr>
        <w:t xml:space="preserve">Dz. U. </w:t>
      </w:r>
      <w:r w:rsidR="00744AA0" w:rsidRPr="009E0C75">
        <w:rPr>
          <w:rFonts w:ascii="Times New Roman" w:hAnsi="Times New Roman" w:cs="Times New Roman"/>
          <w:sz w:val="24"/>
          <w:szCs w:val="24"/>
        </w:rPr>
        <w:t>z 2020 r.  poz. 1913)</w:t>
      </w:r>
      <w:r w:rsidRPr="009E0C75">
        <w:rPr>
          <w:rFonts w:ascii="Times New Roman" w:hAnsi="Times New Roman" w:cs="Times New Roman"/>
          <w:sz w:val="24"/>
          <w:szCs w:val="24"/>
        </w:rPr>
        <w:t>,</w:t>
      </w:r>
    </w:p>
    <w:p w14:paraId="5E6AA9AE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traktowane jako poufne w świetle bezwzględnie obowiązujących przepisów prawa,</w:t>
      </w:r>
    </w:p>
    <w:p w14:paraId="3CFC50DA" w14:textId="7F312145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Strony zobowiązują się</w:t>
      </w:r>
      <w:r w:rsidR="00744AA0" w:rsidRPr="009E0C75">
        <w:rPr>
          <w:rFonts w:ascii="Times New Roman" w:hAnsi="Times New Roman" w:cs="Times New Roman"/>
          <w:sz w:val="24"/>
          <w:szCs w:val="24"/>
        </w:rPr>
        <w:t>:</w:t>
      </w:r>
    </w:p>
    <w:p w14:paraId="36B69077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>a) zachować w ścisłej tajemnicy informacje poufne, niezależnie od sposobu i źródła ich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uzyskania,</w:t>
      </w:r>
    </w:p>
    <w:p w14:paraId="14D0F3D5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 wykorzystywać informacje poufne jedynie w celach związanych z realizacją umowy,</w:t>
      </w:r>
    </w:p>
    <w:p w14:paraId="2F26FA9C" w14:textId="381024FF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podjąć wszelkie niezbędne kroki w celu zapobieżenia ujawnienia informacji poufnych,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zarówno w całości, jak i w części, stronom trzecim.</w:t>
      </w:r>
    </w:p>
    <w:p w14:paraId="05691069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3. Strony ponoszą odpowiedzialność za zabezpieczenie i zachowanie tajemnicy informacji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poufnych.</w:t>
      </w:r>
    </w:p>
    <w:p w14:paraId="2AA7488A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4. Postanowienia niniejszego paragrafu nie mają zastosowania w stosunku do informacji poufnych,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które:</w:t>
      </w:r>
    </w:p>
    <w:p w14:paraId="6E96990B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są opublikowane, znane, podane do publicznej wiadomości bez naruszenia postanowień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niniejszej umowy,</w:t>
      </w:r>
    </w:p>
    <w:p w14:paraId="227A1CB4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 zostaną podane przez jedną ze Stron za uprzednią pisemną zgodą drugiej Strony,</w:t>
      </w:r>
    </w:p>
    <w:p w14:paraId="41ABF9D6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podlegają obowiązkowi ujawnienia ze względu na obowiązujące przepisy prawa.</w:t>
      </w:r>
    </w:p>
    <w:p w14:paraId="7D9C556A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5. Zapisy niniejszego paragrafu obowiązują również po wygaśnięciu lub rozwiązaniu umowy.</w:t>
      </w:r>
    </w:p>
    <w:p w14:paraId="7185B911" w14:textId="77777777" w:rsidR="003536BB" w:rsidRPr="009E0C75" w:rsidRDefault="003536BB" w:rsidP="0096494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219C13B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CZAS TRWANIA UMOWY / ROZWIĄZANIE UMOWY</w:t>
      </w:r>
    </w:p>
    <w:p w14:paraId="2116B83F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7FA70B1F" w14:textId="77777777" w:rsidR="00B846AE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</w:t>
      </w:r>
      <w:r w:rsidR="00B846AE" w:rsidRPr="009E0C75">
        <w:rPr>
          <w:rFonts w:ascii="Times New Roman" w:hAnsi="Times New Roman" w:cs="Times New Roman"/>
          <w:sz w:val="24"/>
          <w:szCs w:val="24"/>
        </w:rPr>
        <w:t>Zamówienie należy wykonać w terminie do:</w:t>
      </w:r>
    </w:p>
    <w:p w14:paraId="466293FB" w14:textId="07A1D23B" w:rsidR="00B846AE" w:rsidRPr="009E0C75" w:rsidRDefault="00B846AE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</w:t>
      </w:r>
      <w:r w:rsidRPr="009E0C75">
        <w:rPr>
          <w:rFonts w:ascii="Times New Roman" w:hAnsi="Times New Roman" w:cs="Times New Roman"/>
          <w:sz w:val="24"/>
          <w:szCs w:val="24"/>
        </w:rPr>
        <w:tab/>
        <w:t>Przygotowanie</w:t>
      </w:r>
      <w:r w:rsidR="00744AA0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dokumentacji do przeprowadzenia postępowania udzielenie zamówienia publicznego - Zamawiający wymaga dostarczenia pełnej dokumentacji w zakresie postępowań </w:t>
      </w:r>
      <w:r w:rsidR="00744AA0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="00097FBF" w:rsidRPr="009E0C75">
        <w:rPr>
          <w:rFonts w:ascii="Times New Roman" w:hAnsi="Times New Roman" w:cs="Times New Roman"/>
          <w:sz w:val="24"/>
          <w:szCs w:val="24"/>
        </w:rPr>
        <w:t>……………………………………...</w:t>
      </w:r>
      <w:r w:rsidRPr="009E0C75">
        <w:rPr>
          <w:rFonts w:ascii="Times New Roman" w:hAnsi="Times New Roman" w:cs="Times New Roman"/>
          <w:sz w:val="24"/>
          <w:szCs w:val="24"/>
        </w:rPr>
        <w:t xml:space="preserve"> dni od dnia podpisania umowy.</w:t>
      </w:r>
    </w:p>
    <w:p w14:paraId="4ED3D76E" w14:textId="6580EA8A" w:rsidR="00B846AE" w:rsidRPr="009E0C75" w:rsidRDefault="00B846AE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</w:t>
      </w:r>
      <w:r w:rsidRPr="009E0C75">
        <w:rPr>
          <w:rFonts w:ascii="Times New Roman" w:hAnsi="Times New Roman" w:cs="Times New Roman"/>
          <w:sz w:val="24"/>
          <w:szCs w:val="24"/>
        </w:rPr>
        <w:tab/>
        <w:t>Przeprowadzenie postępowań u udzielenie zamówienia publicznego</w:t>
      </w:r>
      <w:r w:rsidR="00097FBF" w:rsidRPr="009E0C75">
        <w:rPr>
          <w:rFonts w:ascii="Times New Roman" w:hAnsi="Times New Roman" w:cs="Times New Roman"/>
          <w:sz w:val="24"/>
          <w:szCs w:val="24"/>
        </w:rPr>
        <w:t xml:space="preserve"> oraz bieżąca obsługa projektu </w:t>
      </w:r>
      <w:r w:rsidRPr="009E0C75">
        <w:rPr>
          <w:rFonts w:ascii="Times New Roman" w:hAnsi="Times New Roman" w:cs="Times New Roman"/>
          <w:sz w:val="24"/>
          <w:szCs w:val="24"/>
        </w:rPr>
        <w:t xml:space="preserve">– do czasu zakończenia zadania. </w:t>
      </w:r>
    </w:p>
    <w:p w14:paraId="2FFC693C" w14:textId="71940B5B" w:rsidR="00B846AE" w:rsidRPr="009E0C75" w:rsidRDefault="00B846AE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</w:t>
      </w:r>
      <w:r w:rsidRPr="009E0C75">
        <w:rPr>
          <w:rFonts w:ascii="Times New Roman" w:hAnsi="Times New Roman" w:cs="Times New Roman"/>
          <w:sz w:val="24"/>
          <w:szCs w:val="24"/>
        </w:rPr>
        <w:tab/>
        <w:t xml:space="preserve">Całkowite zakończenie realizacji usług nastąpi po ostatecznym rozliczeniu projektu. Przewidywany termin ostatecznego zakończenia zadania to </w:t>
      </w:r>
      <w:r w:rsidR="00097FBF" w:rsidRPr="009E0C75">
        <w:rPr>
          <w:rFonts w:ascii="Times New Roman" w:hAnsi="Times New Roman" w:cs="Times New Roman"/>
          <w:sz w:val="24"/>
          <w:szCs w:val="24"/>
        </w:rPr>
        <w:t>listopad 2022 r.</w:t>
      </w:r>
      <w:r w:rsidRPr="009E0C75">
        <w:rPr>
          <w:rFonts w:ascii="Times New Roman" w:hAnsi="Times New Roman" w:cs="Times New Roman"/>
          <w:sz w:val="24"/>
          <w:szCs w:val="24"/>
        </w:rPr>
        <w:t xml:space="preserve"> (z możliwością przedłużenia)</w:t>
      </w:r>
    </w:p>
    <w:p w14:paraId="015DE736" w14:textId="77777777" w:rsidR="00B846AE" w:rsidRPr="009E0C75" w:rsidRDefault="00B846AE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d)</w:t>
      </w:r>
      <w:r w:rsidRPr="009E0C75">
        <w:rPr>
          <w:rFonts w:ascii="Times New Roman" w:hAnsi="Times New Roman" w:cs="Times New Roman"/>
          <w:sz w:val="24"/>
          <w:szCs w:val="24"/>
        </w:rPr>
        <w:tab/>
        <w:t xml:space="preserve">Wykonawca zobowiązany jest do udziału w kontrolach projektu w okresie jego trwałości.  </w:t>
      </w:r>
    </w:p>
    <w:p w14:paraId="0A7BAFE1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Umowa wchodzi w życie z dniem jej zawarcia.</w:t>
      </w:r>
    </w:p>
    <w:p w14:paraId="4616F320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3. Każda ze Stron może wypowiedzieć Umowę ze skutkiem natychmiastowym w przypadku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niewywiązywania się drugiej Strony z jej obowiązków wynikających z umowy, pomimo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w</w:t>
      </w:r>
      <w:r w:rsidRPr="009E0C75">
        <w:rPr>
          <w:rFonts w:ascii="Times New Roman" w:hAnsi="Times New Roman" w:cs="Times New Roman"/>
          <w:sz w:val="24"/>
          <w:szCs w:val="24"/>
        </w:rPr>
        <w:t>cześniejszego, pisemnego wezwania do zaprzestania naruszeń.</w:t>
      </w:r>
    </w:p>
    <w:p w14:paraId="35F8B4E4" w14:textId="77777777" w:rsidR="00B21076" w:rsidRPr="009E0C75" w:rsidRDefault="00B21076" w:rsidP="0096494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707F8E6" w14:textId="77777777" w:rsidR="008D6999" w:rsidRDefault="008D699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979F44A" w14:textId="0FA84FBF" w:rsidR="003536BB" w:rsidRPr="009E0C75" w:rsidRDefault="00B21076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lastRenderedPageBreak/>
        <w:t>OBOWIĄZEK INFORMACYJNY</w:t>
      </w:r>
    </w:p>
    <w:p w14:paraId="71776957" w14:textId="62E6E603" w:rsidR="00B21076" w:rsidRPr="009E0C75" w:rsidRDefault="00B21076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 xml:space="preserve">§ 6 </w:t>
      </w:r>
    </w:p>
    <w:p w14:paraId="3354A03B" w14:textId="6EB37332" w:rsidR="00B21076" w:rsidRPr="009E0C75" w:rsidRDefault="00B21076" w:rsidP="00B21076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Strony oświadczają, że wypełniły obowiązki informacyjne przewidziane w art. 13 i art. 14 rozporządzenia Parlamentu Europejskiego i Rady (UE) 2016/679 z dnia 27 kwietnia 2016 roku </w:t>
      </w:r>
      <w:r w:rsidRPr="009E0C75">
        <w:rPr>
          <w:rFonts w:ascii="Times New Roman" w:hAnsi="Times New Roman" w:cs="Times New Roman"/>
          <w:sz w:val="24"/>
          <w:szCs w:val="24"/>
        </w:rPr>
        <w:br/>
        <w:t xml:space="preserve">w sprawie ochrony osób fizycznych w związku z przetwarzaniem danych osobowych w sprawie swobodnego przepływu takich danych oraz uchylenia dyrektywy 95/46/WE (ogólne rozporządzenie </w:t>
      </w:r>
      <w:r w:rsidRPr="009E0C75">
        <w:rPr>
          <w:rFonts w:ascii="Times New Roman" w:hAnsi="Times New Roman" w:cs="Times New Roman"/>
          <w:sz w:val="24"/>
          <w:szCs w:val="24"/>
        </w:rPr>
        <w:br/>
        <w:t>o ochronie danych) (Dz. Urz. UE L 119  z 04.05.2016 roku, s. 1) RODO wobec osób fizycznych, od których dane osobowe bezpośrednio lub pośrednio pozyskał w celu realizacji niniejszej umowy.</w:t>
      </w:r>
    </w:p>
    <w:p w14:paraId="424E1404" w14:textId="301B33B1" w:rsidR="00B21076" w:rsidRPr="009E0C75" w:rsidRDefault="00B21076" w:rsidP="00B21076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Obowiązek informacyjny Zamawiającego zawarty jest w Zapytaniu ofertowym, stanowiącym załącznik do niniejszej umowy.</w:t>
      </w:r>
    </w:p>
    <w:p w14:paraId="39EC9439" w14:textId="77777777" w:rsidR="00B21076" w:rsidRPr="009E0C75" w:rsidRDefault="00B21076" w:rsidP="00B21076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69DC559" w14:textId="77777777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7DA8DAF1" w14:textId="4B72C235" w:rsidR="00124CF8" w:rsidRPr="009E0C75" w:rsidRDefault="00124CF8" w:rsidP="009649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21076" w:rsidRPr="009E0C7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51E45A2B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1. W sprawach nieuregulowanych w niniejszej umowie zastosowanie mają przepisy Kodeksu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cywilnego.</w:t>
      </w:r>
    </w:p>
    <w:p w14:paraId="4063FEF5" w14:textId="77777777" w:rsidR="00124CF8" w:rsidRPr="009E0C75" w:rsidRDefault="00124CF8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Wszelkie zmiany niniejszej umowy wymagają formy pisemnej pod rygorem nieważności.</w:t>
      </w:r>
    </w:p>
    <w:p w14:paraId="5738E6F4" w14:textId="5B4F395F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3. Zamawiający dopuszcza możliwość zmiany istotnych postanowień zawartej umowy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w stosunku do treści oferty, na podstawie której dokonano wyboru Wykonawcy w zakresie:</w:t>
      </w:r>
    </w:p>
    <w:p w14:paraId="3D00F256" w14:textId="7557357B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1) zmiany danych Wykonawcy (np. zmiana siedziby, nazwy itp.) lub zmiany wynikającej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z przekształcenia podmiotowego po stronie Wykonawcy np. w formie sukcesji uniwersalnej;</w:t>
      </w:r>
    </w:p>
    <w:p w14:paraId="685DA2F5" w14:textId="0958DC4A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AE1C9F">
        <w:rPr>
          <w:rFonts w:ascii="Times New Roman" w:hAnsi="Times New Roman" w:cs="Times New Roman"/>
          <w:sz w:val="24"/>
          <w:szCs w:val="24"/>
        </w:rPr>
        <w:t>2) zmiany cen wynikającej ze zmiany obowiązujących stawek VAT, wprowadzenia nowych podatków w stopniu wynikającym z tych zmian;</w:t>
      </w:r>
    </w:p>
    <w:p w14:paraId="6B418969" w14:textId="77777777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3) zmiany terminu wykonania przedmiotu umowy – zmiana polegająca na przedłużeniu terminu wykonania przedmiotu umowy o czas opóźnienia, jeżeli takie opóźnienie jest lub będzie miało wpływ na wykonanie przedmiotu umowy w terminie w następujących przypadkach:</w:t>
      </w:r>
    </w:p>
    <w:p w14:paraId="4C417D60" w14:textId="2A6598CE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a) wydłużenia postępowania w sprawie wydawania decyzji administracyjnych związanych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z wykonywanymi robotami budowlanymi,</w:t>
      </w:r>
    </w:p>
    <w:p w14:paraId="0773AC03" w14:textId="77777777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 wystąpienia konieczności wykonania robót dodatkowych,</w:t>
      </w:r>
    </w:p>
    <w:p w14:paraId="3AD9B8B9" w14:textId="16A3E537" w:rsidR="00473EA0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c) wystąpienia wcześniej nie przewidzianych okoliczności, niezależnych od Wykonawcy,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a w szczególności </w:t>
      </w:r>
      <w:r w:rsidR="00473EA0" w:rsidRPr="009E0C75">
        <w:rPr>
          <w:rFonts w:ascii="Times New Roman" w:hAnsi="Times New Roman" w:cs="Times New Roman"/>
          <w:sz w:val="24"/>
          <w:szCs w:val="24"/>
        </w:rPr>
        <w:t>siły wyższej, przez którą strony rozumieją zewnętrzne i niezależne od obu stron umowy zdarzenie, w tym klęski żywiołowe, stan wyjątkowy, epidemia, działania terrorystyczne, strajk powszechny, nowe akty prawne lub decyzje właściwych władz, a także działania lub zaniechania działania organów państwowych, samorządowych lub osób trzecich uniemożliwiających terminową realizację zamówienia, o okres nie przekraczający czasu trwania przeszkody w wykonaniu zamówienia,</w:t>
      </w:r>
    </w:p>
    <w:p w14:paraId="769D835F" w14:textId="3107B024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>4) zmiany terminu wykonania przedmiotu umowy – zmiana polegająca na zmianie terminu wykonania przedmiotu umowy w przypadku zmiany zakresu finansowania, o ile będzie ona miała wpływ na ustalony termin wykonania robót budowlanych;</w:t>
      </w:r>
    </w:p>
    <w:p w14:paraId="13C5C149" w14:textId="0C7DAE59" w:rsidR="003536BB" w:rsidRPr="009E0C75" w:rsidRDefault="003536BB" w:rsidP="00097FBF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4. Zamawiający zastrzega sobie również możliwość zmiany</w:t>
      </w:r>
      <w:r w:rsidR="00665B2E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w przypadku:</w:t>
      </w:r>
    </w:p>
    <w:p w14:paraId="2494C50B" w14:textId="77777777" w:rsidR="003536BB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1) zmiany w obowiązujących przepisach prawa mające wpływ na przedmiot i warunki umowy oraz zmiana sytuacji prawnej lub faktycznej Wykonawcy i/lub Zamawiającego skutkująca niemożliwością realizacji przedmiotu umowy;</w:t>
      </w:r>
    </w:p>
    <w:p w14:paraId="7A580152" w14:textId="77777777" w:rsidR="003536BB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2) powstanie nadzwyczajnych okoliczności będących „siłą wyższą” skutkujących niemożliwością realizacji przedmiotu umowy lub grożącą rażącą stratą, których Strony nie przewidziały przy zawarciu umowy; Jako „siłę wyższą” rozumie się wydarzenia i okoliczności nadzwyczajne, nieprzewidywalne, niezależne od woli i intencji którejkolwiek ze Stron umowy;</w:t>
      </w:r>
    </w:p>
    <w:p w14:paraId="1D37AE30" w14:textId="77777777" w:rsidR="003536BB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3) powstania nadzwyczajnych okoliczności nie będących „siłą wyższą”, grożących rażącą stratą, których strony nie przewidziały przy zawarciu umowy;</w:t>
      </w:r>
    </w:p>
    <w:p w14:paraId="7C22239A" w14:textId="77777777" w:rsidR="00124CF8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</w:t>
      </w:r>
      <w:r w:rsidR="00124CF8" w:rsidRPr="009E0C75">
        <w:rPr>
          <w:rFonts w:ascii="Times New Roman" w:hAnsi="Times New Roman" w:cs="Times New Roman"/>
          <w:sz w:val="24"/>
          <w:szCs w:val="24"/>
        </w:rPr>
        <w:t>. Strony oświadczają, że zobowiązują się do aktywnego współdziałania przy realizacji przedmiotu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umowy z uwzględnieniem zobowiązań każdej ze Stron.</w:t>
      </w:r>
    </w:p>
    <w:p w14:paraId="44BCC5AE" w14:textId="77777777" w:rsidR="00124CF8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</w:t>
      </w:r>
      <w:r w:rsidR="00124CF8" w:rsidRPr="009E0C75">
        <w:rPr>
          <w:rFonts w:ascii="Times New Roman" w:hAnsi="Times New Roman" w:cs="Times New Roman"/>
          <w:sz w:val="24"/>
          <w:szCs w:val="24"/>
        </w:rPr>
        <w:t>. Osobami kontaktowymi dla celów realizacji umowy są:</w:t>
      </w:r>
    </w:p>
    <w:p w14:paraId="18F86C12" w14:textId="77777777" w:rsidR="00124CF8" w:rsidRPr="009E0C75" w:rsidRDefault="00124CF8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ze strony Zamawiającego: ………</w:t>
      </w:r>
    </w:p>
    <w:p w14:paraId="0D56A970" w14:textId="77777777" w:rsidR="00124CF8" w:rsidRPr="009E0C75" w:rsidRDefault="00124CF8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ze strony Wykonawcy: …………….</w:t>
      </w:r>
    </w:p>
    <w:p w14:paraId="50AED852" w14:textId="0EFD23D5" w:rsidR="00124CF8" w:rsidRPr="009E0C75" w:rsidRDefault="00124CF8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Zmiana osób nie powoduje zmiany umowy, ale wymaga powiadomienia drugiej strony na piśmie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lub drogą mailową.</w:t>
      </w:r>
    </w:p>
    <w:p w14:paraId="5EADA930" w14:textId="0C7EC0B8" w:rsidR="00124CF8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7</w:t>
      </w:r>
      <w:r w:rsidR="00124CF8" w:rsidRPr="009E0C75">
        <w:rPr>
          <w:rFonts w:ascii="Times New Roman" w:hAnsi="Times New Roman" w:cs="Times New Roman"/>
          <w:sz w:val="24"/>
          <w:szCs w:val="24"/>
        </w:rPr>
        <w:t>. Strony w pierwszej kolejności podejmą wewnętrzne próby rozwiązania wszelkich sporów jakie</w:t>
      </w:r>
      <w:r w:rsidR="00964947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mogą wyniknąć z zawarcia i wykonywania umowy polubownie, a w przypadku jeżeli polubowne</w:t>
      </w:r>
      <w:r w:rsidR="00964947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rozstrzygnięcie sporu nie będzie możliwe w terminie 30 dni, Strony przedłożą spór do</w:t>
      </w:r>
      <w:r w:rsidR="00964947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 xml:space="preserve">rozpatrzenia sądowi powszechnemu właściwemu ze względu na siedzibę </w:t>
      </w:r>
      <w:r w:rsidR="009E0C75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14:paraId="474089C1" w14:textId="69DF86EA" w:rsidR="00124CF8" w:rsidRPr="009E0C75" w:rsidRDefault="003536BB" w:rsidP="00473EA0">
      <w:pPr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8</w:t>
      </w:r>
      <w:r w:rsidR="00124CF8" w:rsidRPr="009E0C75">
        <w:rPr>
          <w:rFonts w:ascii="Times New Roman" w:hAnsi="Times New Roman" w:cs="Times New Roman"/>
          <w:sz w:val="24"/>
          <w:szCs w:val="24"/>
        </w:rPr>
        <w:t xml:space="preserve">. Umowa niniejsza została sporządzona w </w:t>
      </w:r>
      <w:r w:rsidR="00B21076" w:rsidRPr="009E0C75">
        <w:rPr>
          <w:rFonts w:ascii="Times New Roman" w:hAnsi="Times New Roman" w:cs="Times New Roman"/>
          <w:sz w:val="24"/>
          <w:szCs w:val="24"/>
        </w:rPr>
        <w:t xml:space="preserve">trzech </w:t>
      </w:r>
      <w:r w:rsidR="00124CF8" w:rsidRPr="009E0C75">
        <w:rPr>
          <w:rFonts w:ascii="Times New Roman" w:hAnsi="Times New Roman" w:cs="Times New Roman"/>
          <w:sz w:val="24"/>
          <w:szCs w:val="24"/>
        </w:rPr>
        <w:t>jednobrzmiących egzemplarzach</w:t>
      </w:r>
      <w:r w:rsidR="00B21076" w:rsidRPr="009E0C75">
        <w:rPr>
          <w:rFonts w:ascii="Times New Roman" w:hAnsi="Times New Roman" w:cs="Times New Roman"/>
          <w:sz w:val="24"/>
          <w:szCs w:val="24"/>
        </w:rPr>
        <w:t xml:space="preserve">, 2 egz.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  <w:t>dla Zamawiającego i 1 egz. dla Wykonawcy</w:t>
      </w:r>
    </w:p>
    <w:p w14:paraId="11F1797F" w14:textId="77777777" w:rsidR="00964947" w:rsidRPr="009E0C75" w:rsidRDefault="00964947" w:rsidP="00124CF8">
      <w:pPr>
        <w:rPr>
          <w:rFonts w:ascii="Times New Roman" w:hAnsi="Times New Roman" w:cs="Times New Roman"/>
          <w:sz w:val="24"/>
          <w:szCs w:val="24"/>
        </w:rPr>
      </w:pPr>
    </w:p>
    <w:p w14:paraId="77CEC271" w14:textId="06A6ECC6" w:rsidR="00124CF8" w:rsidRPr="009E0C75" w:rsidRDefault="00124CF8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..................................... 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9E0C75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520669ED" w14:textId="5675A334" w:rsidR="00C64B0F" w:rsidRPr="009E0C75" w:rsidRDefault="009E0C75" w:rsidP="00124CF8">
      <w:pPr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E0C75">
        <w:rPr>
          <w:rFonts w:ascii="Times New Roman" w:hAnsi="Times New Roman" w:cs="Times New Roman"/>
          <w:sz w:val="24"/>
          <w:szCs w:val="24"/>
        </w:rPr>
        <w:t xml:space="preserve">ZAMAWIAJĄCY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E0C75">
        <w:rPr>
          <w:rFonts w:ascii="Times New Roman" w:hAnsi="Times New Roman" w:cs="Times New Roman"/>
          <w:sz w:val="24"/>
          <w:szCs w:val="24"/>
        </w:rPr>
        <w:t>WYKONAWCA</w:t>
      </w:r>
    </w:p>
    <w:sectPr w:rsidR="00C64B0F" w:rsidRPr="009E0C75" w:rsidSect="00097FBF">
      <w:headerReference w:type="default" r:id="rId8"/>
      <w:footerReference w:type="default" r:id="rId9"/>
      <w:pgSz w:w="11906" w:h="16838"/>
      <w:pgMar w:top="1417" w:right="1417" w:bottom="851" w:left="1417" w:header="0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FF21" w14:textId="77777777" w:rsidR="00D14CE1" w:rsidRDefault="00D14CE1" w:rsidP="005279BB">
      <w:pPr>
        <w:spacing w:after="0" w:line="240" w:lineRule="auto"/>
      </w:pPr>
      <w:r>
        <w:separator/>
      </w:r>
    </w:p>
  </w:endnote>
  <w:endnote w:type="continuationSeparator" w:id="0">
    <w:p w14:paraId="7035FEA9" w14:textId="77777777" w:rsidR="00D14CE1" w:rsidRDefault="00D14CE1" w:rsidP="0052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98C4" w14:textId="52587802" w:rsidR="009710C3" w:rsidRDefault="009710C3" w:rsidP="009710C3">
    <w:pPr>
      <w:widowControl w:val="0"/>
      <w:suppressLineNumbers/>
      <w:pBdr>
        <w:bottom w:val="single" w:sz="6" w:space="1" w:color="auto"/>
      </w:pBdr>
      <w:tabs>
        <w:tab w:val="left" w:pos="1476"/>
        <w:tab w:val="center" w:pos="4514"/>
        <w:tab w:val="right" w:pos="9029"/>
      </w:tabs>
      <w:suppressAutoHyphens/>
      <w:autoSpaceDE w:val="0"/>
      <w:spacing w:after="0" w:line="240" w:lineRule="auto"/>
      <w:rPr>
        <w:rFonts w:ascii="Calibri" w:eastAsia="Calibri" w:hAnsi="Calibri" w:cs="Calibri"/>
        <w:sz w:val="16"/>
        <w:szCs w:val="16"/>
        <w:lang w:eastAsia="ar-SA"/>
      </w:rPr>
    </w:pPr>
  </w:p>
  <w:p w14:paraId="469FE89A" w14:textId="322C6E63" w:rsidR="005279BB" w:rsidRPr="005279BB" w:rsidRDefault="005279BB" w:rsidP="005279BB">
    <w:pPr>
      <w:widowControl w:val="0"/>
      <w:suppressLineNumbers/>
      <w:tabs>
        <w:tab w:val="left" w:pos="1476"/>
        <w:tab w:val="center" w:pos="4514"/>
        <w:tab w:val="right" w:pos="9029"/>
      </w:tabs>
      <w:suppressAutoHyphens/>
      <w:autoSpaceDE w:val="0"/>
      <w:spacing w:after="0" w:line="240" w:lineRule="auto"/>
      <w:jc w:val="center"/>
      <w:rPr>
        <w:rFonts w:ascii="Calibri" w:eastAsia="Calibri" w:hAnsi="Calibri" w:cs="Calibri"/>
        <w:sz w:val="24"/>
        <w:szCs w:val="24"/>
        <w:lang w:eastAsia="ar-SA"/>
      </w:rPr>
    </w:pPr>
    <w:r w:rsidRPr="005279BB">
      <w:rPr>
        <w:rFonts w:ascii="Calibri" w:eastAsia="Calibri" w:hAnsi="Calibri" w:cs="Calibri"/>
        <w:sz w:val="16"/>
        <w:szCs w:val="16"/>
        <w:lang w:eastAsia="ar-SA"/>
      </w:rPr>
      <w:t>Projekt pn. „Wzrost potencjału kulturalnego regionu poprzez rozwój infrastruktury kulturalnej w Gminie Miasto Raciąż” współfinansowanego z Europejskiego Funduszu Rozwoju Regionalnego w ramach Osi Priorytetowej V "Gospodarka przyjazna środowisku", Działania 5.3 „Dziedzictwo kulturowe" Regionalnego Programu Operacyjnego Województwa Mazowieckiego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DF5A" w14:textId="77777777" w:rsidR="00D14CE1" w:rsidRDefault="00D14CE1" w:rsidP="005279BB">
      <w:pPr>
        <w:spacing w:after="0" w:line="240" w:lineRule="auto"/>
      </w:pPr>
      <w:r>
        <w:separator/>
      </w:r>
    </w:p>
  </w:footnote>
  <w:footnote w:type="continuationSeparator" w:id="0">
    <w:p w14:paraId="420DC41D" w14:textId="77777777" w:rsidR="00D14CE1" w:rsidRDefault="00D14CE1" w:rsidP="0052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DD96" w14:textId="67A0DA17" w:rsidR="009710C3" w:rsidRDefault="009710C3" w:rsidP="009710C3">
    <w:r>
      <w:t xml:space="preserve">         </w:t>
    </w:r>
  </w:p>
  <w:p w14:paraId="6A80776A" w14:textId="568C9D64" w:rsidR="009710C3" w:rsidRDefault="009710C3" w:rsidP="009710C3">
    <w:pPr>
      <w:pStyle w:val="Nagwek"/>
    </w:pPr>
    <w:r w:rsidRPr="00177CA2">
      <w:rPr>
        <w:noProof/>
      </w:rPr>
      <w:drawing>
        <wp:inline distT="0" distB="0" distL="0" distR="0" wp14:anchorId="6F91DCA1" wp14:editId="4A3E63EF">
          <wp:extent cx="1323975" cy="6381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</w:t>
    </w:r>
    <w:r w:rsidRPr="00177CA2">
      <w:rPr>
        <w:noProof/>
      </w:rPr>
      <w:drawing>
        <wp:inline distT="0" distB="0" distL="0" distR="0" wp14:anchorId="49C9F8E9" wp14:editId="5A142922">
          <wp:extent cx="2038350" cy="4000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 w:rsidRPr="00177CA2">
      <w:rPr>
        <w:noProof/>
      </w:rPr>
      <w:drawing>
        <wp:inline distT="0" distB="0" distL="0" distR="0" wp14:anchorId="645ED630" wp14:editId="382725B2">
          <wp:extent cx="1543050" cy="50482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0381B1" w14:textId="6B6728B7" w:rsidR="005279BB" w:rsidRDefault="00527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FBE"/>
    <w:multiLevelType w:val="hybridMultilevel"/>
    <w:tmpl w:val="8F98251C"/>
    <w:lvl w:ilvl="0" w:tplc="846EE21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89A"/>
    <w:multiLevelType w:val="hybridMultilevel"/>
    <w:tmpl w:val="4B4CF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061BC6"/>
    <w:multiLevelType w:val="hybridMultilevel"/>
    <w:tmpl w:val="74463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772"/>
    <w:multiLevelType w:val="hybridMultilevel"/>
    <w:tmpl w:val="125CD3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A6739"/>
    <w:multiLevelType w:val="hybridMultilevel"/>
    <w:tmpl w:val="8DAA4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5092"/>
    <w:multiLevelType w:val="hybridMultilevel"/>
    <w:tmpl w:val="E18E986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03D2"/>
    <w:multiLevelType w:val="hybridMultilevel"/>
    <w:tmpl w:val="604819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9DE8B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F440E"/>
    <w:multiLevelType w:val="hybridMultilevel"/>
    <w:tmpl w:val="9E606F18"/>
    <w:lvl w:ilvl="0" w:tplc="E59AC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26C00"/>
    <w:multiLevelType w:val="hybridMultilevel"/>
    <w:tmpl w:val="34EEECF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891E8A"/>
    <w:multiLevelType w:val="hybridMultilevel"/>
    <w:tmpl w:val="6D98FEBA"/>
    <w:lvl w:ilvl="0" w:tplc="DC0EB2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27A2A"/>
    <w:multiLevelType w:val="hybridMultilevel"/>
    <w:tmpl w:val="FD60FD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52F2A"/>
    <w:multiLevelType w:val="hybridMultilevel"/>
    <w:tmpl w:val="0344C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9DE8B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CF8"/>
    <w:rsid w:val="00012222"/>
    <w:rsid w:val="00097FBF"/>
    <w:rsid w:val="00124CF8"/>
    <w:rsid w:val="001A53C8"/>
    <w:rsid w:val="002D1BC2"/>
    <w:rsid w:val="003536BB"/>
    <w:rsid w:val="0038006C"/>
    <w:rsid w:val="003A5695"/>
    <w:rsid w:val="00473EA0"/>
    <w:rsid w:val="00514C1D"/>
    <w:rsid w:val="005279BB"/>
    <w:rsid w:val="00531F2E"/>
    <w:rsid w:val="005B0D29"/>
    <w:rsid w:val="00665B2E"/>
    <w:rsid w:val="00744AA0"/>
    <w:rsid w:val="00887E94"/>
    <w:rsid w:val="008D6999"/>
    <w:rsid w:val="00964947"/>
    <w:rsid w:val="009710C3"/>
    <w:rsid w:val="009C5826"/>
    <w:rsid w:val="009D5ADF"/>
    <w:rsid w:val="009E0C75"/>
    <w:rsid w:val="009F4038"/>
    <w:rsid w:val="00AE1C9F"/>
    <w:rsid w:val="00AF115F"/>
    <w:rsid w:val="00B21076"/>
    <w:rsid w:val="00B41BE3"/>
    <w:rsid w:val="00B846AE"/>
    <w:rsid w:val="00C64B0F"/>
    <w:rsid w:val="00CE57EC"/>
    <w:rsid w:val="00D14CE1"/>
    <w:rsid w:val="00D817C7"/>
    <w:rsid w:val="00D85390"/>
    <w:rsid w:val="00DD63FA"/>
    <w:rsid w:val="00E9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4393E"/>
  <w15:chartTrackingRefBased/>
  <w15:docId w15:val="{2BB57AF4-6902-455B-8D92-F20353B3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B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9BB"/>
  </w:style>
  <w:style w:type="paragraph" w:styleId="Stopka">
    <w:name w:val="footer"/>
    <w:basedOn w:val="Normalny"/>
    <w:link w:val="StopkaZnak"/>
    <w:uiPriority w:val="99"/>
    <w:unhideWhenUsed/>
    <w:rsid w:val="0052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5F58-AED8-4F1C-9A91-86D35F6F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2634</Words>
  <Characters>15809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Adamiak</dc:creator>
  <cp:keywords/>
  <dc:description/>
  <cp:lastModifiedBy>Justyna Dumińska</cp:lastModifiedBy>
  <cp:revision>13</cp:revision>
  <dcterms:created xsi:type="dcterms:W3CDTF">2019-11-18T10:53:00Z</dcterms:created>
  <dcterms:modified xsi:type="dcterms:W3CDTF">2021-06-29T12:37:00Z</dcterms:modified>
</cp:coreProperties>
</file>